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C12B0" w14:textId="77777777" w:rsidR="009D0192" w:rsidRPr="00A84461" w:rsidRDefault="009D0192" w:rsidP="002E0CA4">
      <w:pPr>
        <w:shd w:val="clear" w:color="auto" w:fill="FDE9D9" w:themeFill="accent6" w:themeFillTint="33"/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เป้าประสงค์เชิงกลยุทธ์ (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Purposes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) และวัตถุประสงค์เชิงกลยุทธ์ (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Objective 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) ด้วยวิธี 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Project based</w:t>
      </w:r>
    </w:p>
    <w:p w14:paraId="3645BD42" w14:textId="77777777" w:rsidR="009D0192" w:rsidRPr="00A84461" w:rsidRDefault="009D0192" w:rsidP="009D0192">
      <w:pPr>
        <w:spacing w:after="0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วิสัยทัศน์ : 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ab/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2C7A6638" w14:textId="77777777" w:rsidR="009D0192" w:rsidRPr="00A84461" w:rsidRDefault="009D0192" w:rsidP="009D0192">
      <w:pPr>
        <w:spacing w:after="0"/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</w:pP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พันธกิจที่ </w:t>
      </w:r>
      <w:r w:rsidR="00FB5985" w:rsidRPr="00A84461">
        <w:rPr>
          <w:rFonts w:ascii="TH SarabunPSK" w:hAnsi="TH SarabunPSK" w:cs="TH SarabunPSK"/>
          <w:color w:val="000000" w:themeColor="text1"/>
          <w:sz w:val="30"/>
          <w:szCs w:val="30"/>
          <w:cs/>
        </w:rPr>
        <w:t>:</w:t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BF71EB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M2 </w:t>
      </w:r>
      <w:r w:rsidR="00BF71EB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p w14:paraId="6EB032A1" w14:textId="77777777" w:rsidR="009D0192" w:rsidRPr="00A84461" w:rsidRDefault="009D0192" w:rsidP="009D0192">
      <w:pPr>
        <w:spacing w:after="0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ยุทธศาสตร์ </w:t>
      </w:r>
      <w:r w:rsidR="00FB5985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:</w:t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tab/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sym w:font="Wingdings" w:char="F0FE"/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t xml:space="preserve">SO1 </w:t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sym w:font="Wingdings 2" w:char="F0A3"/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t xml:space="preserve">SO2 </w:t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sym w:font="Wingdings 2" w:char="F0A3"/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t xml:space="preserve">ST </w:t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sym w:font="Wingdings 2" w:char="F0A3"/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t xml:space="preserve">WO </w:t>
      </w:r>
    </w:p>
    <w:p w14:paraId="789344D8" w14:textId="0521E19B" w:rsidR="009D0192" w:rsidRPr="00A84461" w:rsidRDefault="009D0192" w:rsidP="009D0192">
      <w:pPr>
        <w:spacing w:after="0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Roadmap</w:t>
      </w:r>
      <w:r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:</w:t>
      </w:r>
      <w:r w:rsidRPr="00A84461">
        <w:rPr>
          <w:rFonts w:ascii="TH SarabunPSK" w:hAnsi="TH SarabunPSK" w:cs="TH SarabunPSK"/>
          <w:color w:val="000000" w:themeColor="text1"/>
          <w:sz w:val="30"/>
          <w:szCs w:val="30"/>
        </w:rPr>
        <w:tab/>
      </w:r>
      <w:r w:rsidR="00654CA2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R</w:t>
      </w:r>
      <w:r w:rsidR="005C06C7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1</w:t>
      </w:r>
      <w:r w:rsidR="005C06C7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.</w:t>
      </w:r>
      <w:r w:rsidR="005C06C7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1</w:t>
      </w:r>
      <w:r w:rsidR="00654CA2" w:rsidRPr="00A8446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_</w:t>
      </w:r>
      <w:r w:rsidRPr="00A84461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สูตินรี</w:t>
      </w:r>
      <w:r w:rsidR="00BF71EB" w:rsidRPr="00A84461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เวชกรรม</w:t>
      </w:r>
    </w:p>
    <w:tbl>
      <w:tblPr>
        <w:tblStyle w:val="a6"/>
        <w:tblW w:w="150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92"/>
        <w:gridCol w:w="1401"/>
        <w:gridCol w:w="1569"/>
        <w:gridCol w:w="1823"/>
        <w:gridCol w:w="1612"/>
        <w:gridCol w:w="1360"/>
        <w:gridCol w:w="1146"/>
        <w:gridCol w:w="773"/>
        <w:gridCol w:w="1218"/>
        <w:gridCol w:w="749"/>
        <w:gridCol w:w="1441"/>
      </w:tblGrid>
      <w:tr w:rsidR="00A84461" w:rsidRPr="00A84461" w14:paraId="0C53D302" w14:textId="77777777" w:rsidTr="002E0CA4">
        <w:trPr>
          <w:trHeight w:val="457"/>
          <w:tblHeader/>
        </w:trPr>
        <w:tc>
          <w:tcPr>
            <w:tcW w:w="1992" w:type="dxa"/>
            <w:vMerge w:val="restart"/>
          </w:tcPr>
          <w:p w14:paraId="44C50423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วัตถุประสงค์เชิงยุทธศาสตร์ (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Objectives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92" w:type="dxa"/>
            <w:gridSpan w:val="10"/>
          </w:tcPr>
          <w:p w14:paraId="553C7B52" w14:textId="77777777" w:rsidR="009D0192" w:rsidRPr="00A84461" w:rsidRDefault="009D0192" w:rsidP="005D0E0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(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Purposes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): </w:t>
            </w:r>
            <w:r w:rsidR="00BF71EB"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</w:tc>
      </w:tr>
      <w:tr w:rsidR="00A84461" w:rsidRPr="00A84461" w14:paraId="478EB1C2" w14:textId="77777777" w:rsidTr="002E0CA4">
        <w:trPr>
          <w:trHeight w:val="183"/>
          <w:tblHeader/>
        </w:trPr>
        <w:tc>
          <w:tcPr>
            <w:tcW w:w="1992" w:type="dxa"/>
            <w:vMerge/>
          </w:tcPr>
          <w:p w14:paraId="06D29B84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3092" w:type="dxa"/>
            <w:gridSpan w:val="10"/>
          </w:tcPr>
          <w:p w14:paraId="58A4DBBC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Project based</w:t>
            </w:r>
          </w:p>
        </w:tc>
      </w:tr>
      <w:tr w:rsidR="00A84461" w:rsidRPr="00A84461" w14:paraId="2DA6944C" w14:textId="77777777" w:rsidTr="002E0CA4">
        <w:trPr>
          <w:trHeight w:val="183"/>
          <w:tblHeader/>
        </w:trPr>
        <w:tc>
          <w:tcPr>
            <w:tcW w:w="1992" w:type="dxa"/>
            <w:vMerge/>
          </w:tcPr>
          <w:p w14:paraId="48463FFC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A117E96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C322ABE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23" w:type="dxa"/>
          </w:tcPr>
          <w:p w14:paraId="4B9E843A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612" w:type="dxa"/>
          </w:tcPr>
          <w:p w14:paraId="1B4390AB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60" w:type="dxa"/>
          </w:tcPr>
          <w:p w14:paraId="0A11C3AB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2570</w:t>
            </w:r>
          </w:p>
        </w:tc>
        <w:tc>
          <w:tcPr>
            <w:tcW w:w="1146" w:type="dxa"/>
          </w:tcPr>
          <w:p w14:paraId="668C3EE6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2571</w:t>
            </w:r>
          </w:p>
        </w:tc>
        <w:tc>
          <w:tcPr>
            <w:tcW w:w="773" w:type="dxa"/>
          </w:tcPr>
          <w:p w14:paraId="2D55FE35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2572</w:t>
            </w:r>
          </w:p>
        </w:tc>
        <w:tc>
          <w:tcPr>
            <w:tcW w:w="1218" w:type="dxa"/>
          </w:tcPr>
          <w:p w14:paraId="57060C5F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2573</w:t>
            </w:r>
          </w:p>
        </w:tc>
        <w:tc>
          <w:tcPr>
            <w:tcW w:w="749" w:type="dxa"/>
          </w:tcPr>
          <w:p w14:paraId="1E157F8A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2574</w:t>
            </w:r>
          </w:p>
        </w:tc>
        <w:tc>
          <w:tcPr>
            <w:tcW w:w="1441" w:type="dxa"/>
          </w:tcPr>
          <w:p w14:paraId="39CAA19B" w14:textId="77777777" w:rsidR="009D0192" w:rsidRPr="00A84461" w:rsidRDefault="009D0192" w:rsidP="005D0E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2575</w:t>
            </w:r>
          </w:p>
        </w:tc>
      </w:tr>
      <w:tr w:rsidR="00A84461" w:rsidRPr="00A84461" w14:paraId="5E28B571" w14:textId="77777777" w:rsidTr="002E0CA4">
        <w:trPr>
          <w:trHeight w:val="1553"/>
        </w:trPr>
        <w:tc>
          <w:tcPr>
            <w:tcW w:w="1992" w:type="dxa"/>
            <w:vMerge w:val="restart"/>
            <w:tcBorders>
              <w:right w:val="single" w:sz="4" w:space="0" w:color="auto"/>
            </w:tcBorders>
          </w:tcPr>
          <w:p w14:paraId="6A93EB0B" w14:textId="77777777" w:rsidR="00FF6DB8" w:rsidRPr="00A84461" w:rsidRDefault="000B64D3" w:rsidP="00BF71EB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A84461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F6DB8"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PPH</w:t>
            </w:r>
          </w:p>
          <w:p w14:paraId="47ACF11E" w14:textId="187A97BA" w:rsidR="00FF6DB8" w:rsidRPr="00A84461" w:rsidRDefault="00FF6DB8" w:rsidP="00BF71EB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-อัตราการตายจาก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PPH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14:paraId="50AAE9DC" w14:textId="7601DE49" w:rsidR="00FF6DB8" w:rsidRPr="00A84461" w:rsidRDefault="00FF6DB8" w:rsidP="00C409C3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Specific competency Emergency response team </w:t>
            </w:r>
          </w:p>
        </w:tc>
        <w:tc>
          <w:tcPr>
            <w:tcW w:w="1569" w:type="dxa"/>
            <w:tcBorders>
              <w:left w:val="nil"/>
            </w:tcBorders>
          </w:tcPr>
          <w:p w14:paraId="55D13A70" w14:textId="55A156EA" w:rsidR="003D7B5E" w:rsidRPr="00A84461" w:rsidRDefault="003D7B5E" w:rsidP="0010289E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 xml:space="preserve">Node </w:t>
            </w: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เข้มแข็ง </w:t>
            </w:r>
          </w:p>
          <w:p w14:paraId="47DA6E38" w14:textId="35B758AA" w:rsidR="00C60626" w:rsidRPr="00A84461" w:rsidRDefault="00FF6DB8" w:rsidP="0010289E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สูติสัญจร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node</w:t>
            </w:r>
          </w:p>
          <w:p w14:paraId="0F2259F1" w14:textId="77777777" w:rsidR="00FF6DB8" w:rsidRPr="00A84461" w:rsidRDefault="00FF6DB8" w:rsidP="0010289E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(หลักสูตรเข้มข้น)</w:t>
            </w:r>
          </w:p>
          <w:p w14:paraId="21C33742" w14:textId="67CFB098" w:rsidR="00D6345F" w:rsidRPr="00A84461" w:rsidRDefault="00D6345F" w:rsidP="0010289E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-ห้องคลอดมาตรฐาน</w:t>
            </w:r>
            <w:r w:rsidR="005C06C7"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ระดับประเทศ </w:t>
            </w:r>
          </w:p>
        </w:tc>
        <w:tc>
          <w:tcPr>
            <w:tcW w:w="1823" w:type="dxa"/>
            <w:vMerge w:val="restart"/>
            <w:tcBorders>
              <w:left w:val="nil"/>
            </w:tcBorders>
          </w:tcPr>
          <w:p w14:paraId="1BDD6E99" w14:textId="355A6E4E" w:rsidR="003D7B5E" w:rsidRPr="00A84461" w:rsidRDefault="003D7B5E" w:rsidP="000220A9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>เครือข่ายเข้มแข็ง</w:t>
            </w:r>
          </w:p>
          <w:p w14:paraId="592B9B71" w14:textId="29903211" w:rsidR="00FF6DB8" w:rsidRPr="00A84461" w:rsidRDefault="00FF6DB8" w:rsidP="000220A9">
            <w:pPr>
              <w:rPr>
                <w:rFonts w:ascii="TH SarabunPSK" w:eastAsia="Arial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สูติสัญจร รพช.,รพ.สต. (รวม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preterm, High risk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)</w:t>
            </w:r>
          </w:p>
          <w:p w14:paraId="50655362" w14:textId="77777777" w:rsidR="003D7B5E" w:rsidRPr="00A84461" w:rsidRDefault="003D7B5E" w:rsidP="000220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14:paraId="78F72E4A" w14:textId="4AF4DF19" w:rsidR="00FF6DB8" w:rsidRPr="00A84461" w:rsidRDefault="003D7B5E" w:rsidP="000220A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4461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</w:t>
            </w:r>
            <w:r w:rsidR="00FF6DB8" w:rsidRPr="00A84461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แม่ตาย65 หนองสองห้อง </w:t>
            </w:r>
            <w:r w:rsidR="00FF6DB8" w:rsidRPr="00A84461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sym w:font="Wingdings" w:char="F0E0"/>
            </w:r>
            <w:r w:rsidR="00FF6DB8" w:rsidRPr="00A84461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under estimate, </w:t>
            </w:r>
            <w:r w:rsidR="00FF6DB8" w:rsidRPr="00A84461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สีชมพู </w:t>
            </w:r>
            <w:r w:rsidR="00FF6DB8" w:rsidRPr="00A84461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sym w:font="Wingdings" w:char="F0E0"/>
            </w:r>
            <w:r w:rsidR="00FF6DB8" w:rsidRPr="00A84461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miss </w:t>
            </w:r>
            <w:proofErr w:type="spellStart"/>
            <w:r w:rsidR="00FF6DB8" w:rsidRPr="00A84461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diag</w:t>
            </w:r>
            <w:proofErr w:type="spellEnd"/>
            <w:r w:rsidRPr="00A84461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612" w:type="dxa"/>
            <w:vMerge w:val="restart"/>
            <w:tcBorders>
              <w:left w:val="nil"/>
            </w:tcBorders>
          </w:tcPr>
          <w:p w14:paraId="7B338FD0" w14:textId="1194CC5D" w:rsidR="00F47B54" w:rsidRPr="00A84461" w:rsidRDefault="00F47B54" w:rsidP="00F47B54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-ต้นแบบ 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 xml:space="preserve">Fast track high risk pregnancy </w:t>
            </w:r>
            <w:proofErr w:type="spellStart"/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>Pregnancy</w:t>
            </w:r>
            <w:proofErr w:type="spellEnd"/>
            <w:r w:rsidR="002E0CA4"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  <w:p w14:paraId="2C98CD80" w14:textId="77777777" w:rsidR="00F47B54" w:rsidRPr="00A84461" w:rsidRDefault="00F47B54" w:rsidP="00B33999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</w:p>
          <w:p w14:paraId="4FD35046" w14:textId="07DC6199" w:rsidR="00FF6DB8" w:rsidRPr="00A84461" w:rsidRDefault="00FF6DB8" w:rsidP="00B33999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-ประเมินประสิทธิภาพ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CPG PPH</w:t>
            </w:r>
          </w:p>
        </w:tc>
        <w:tc>
          <w:tcPr>
            <w:tcW w:w="1360" w:type="dxa"/>
            <w:vMerge w:val="restart"/>
          </w:tcPr>
          <w:p w14:paraId="28C7BC70" w14:textId="77777777" w:rsidR="002E0CA4" w:rsidRPr="00A84461" w:rsidRDefault="00FF6DB8" w:rsidP="00EB1A43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-อัตราการตายจาก</w:t>
            </w:r>
            <w:r w:rsidR="002E0CA4"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PPH</w:t>
            </w:r>
            <w:r w:rsidR="002E0CA4"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78BB5F8C" w14:textId="6FEE6C90" w:rsidR="00FF6DB8" w:rsidRPr="00A84461" w:rsidRDefault="00FF6DB8" w:rsidP="00EB1A43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เป็น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919" w:type="dxa"/>
            <w:gridSpan w:val="2"/>
            <w:vMerge w:val="restart"/>
          </w:tcPr>
          <w:p w14:paraId="474D810F" w14:textId="77777777" w:rsidR="00FF6DB8" w:rsidRPr="00A84461" w:rsidRDefault="00FF6DB8" w:rsidP="0020329E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OB Excellent 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967" w:type="dxa"/>
            <w:gridSpan w:val="2"/>
            <w:vMerge w:val="restart"/>
          </w:tcPr>
          <w:p w14:paraId="035CF864" w14:textId="77777777" w:rsidR="00FF6DB8" w:rsidRPr="00A84461" w:rsidRDefault="00FF6DB8" w:rsidP="00B33999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International PPH CPG, 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วิจัย</w:t>
            </w:r>
          </w:p>
          <w:p w14:paraId="20B1C2F0" w14:textId="77777777" w:rsidR="00FF6DB8" w:rsidRPr="00A84461" w:rsidRDefault="00FF6DB8" w:rsidP="0020329E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1" w:type="dxa"/>
            <w:vMerge w:val="restart"/>
          </w:tcPr>
          <w:p w14:paraId="5E9023EA" w14:textId="77777777" w:rsidR="00FF6DB8" w:rsidRPr="00A84461" w:rsidRDefault="00FF6DB8" w:rsidP="001C7090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OB Excellent</w:t>
            </w:r>
          </w:p>
          <w:p w14:paraId="5ABEA0B9" w14:textId="77777777" w:rsidR="00FF6DB8" w:rsidRPr="00A84461" w:rsidRDefault="00FF6DB8" w:rsidP="00410A28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ระดับนานาชาติ</w:t>
            </w:r>
          </w:p>
        </w:tc>
      </w:tr>
      <w:tr w:rsidR="00A84461" w:rsidRPr="00A84461" w14:paraId="744A70D2" w14:textId="77777777" w:rsidTr="002E0CA4">
        <w:trPr>
          <w:trHeight w:val="740"/>
        </w:trPr>
        <w:tc>
          <w:tcPr>
            <w:tcW w:w="1992" w:type="dxa"/>
            <w:vMerge/>
            <w:tcBorders>
              <w:right w:val="single" w:sz="4" w:space="0" w:color="auto"/>
            </w:tcBorders>
          </w:tcPr>
          <w:p w14:paraId="5AC5A0E4" w14:textId="77777777" w:rsidR="00FF6DB8" w:rsidRPr="00A84461" w:rsidRDefault="00FF6DB8" w:rsidP="00B33999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tcBorders>
              <w:left w:val="single" w:sz="4" w:space="0" w:color="auto"/>
            </w:tcBorders>
          </w:tcPr>
          <w:p w14:paraId="6ABA39CB" w14:textId="54C3BBA6" w:rsidR="002F0BBA" w:rsidRPr="00A84461" w:rsidRDefault="00FF6DB8" w:rsidP="00B33999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  <w:cs/>
              </w:rPr>
              <w:t xml:space="preserve">ระบบการ 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 xml:space="preserve">consult 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  <w:cs/>
              </w:rPr>
              <w:t>ผ่าน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>Telemedicine</w:t>
            </w:r>
          </w:p>
        </w:tc>
        <w:tc>
          <w:tcPr>
            <w:tcW w:w="1823" w:type="dxa"/>
            <w:vMerge/>
            <w:tcBorders>
              <w:left w:val="nil"/>
            </w:tcBorders>
          </w:tcPr>
          <w:p w14:paraId="05482154" w14:textId="77777777" w:rsidR="00FF6DB8" w:rsidRPr="00A84461" w:rsidRDefault="00FF6DB8" w:rsidP="00BF71EB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2" w:type="dxa"/>
            <w:vMerge/>
          </w:tcPr>
          <w:p w14:paraId="3B333B4E" w14:textId="77777777" w:rsidR="00FF6DB8" w:rsidRPr="00A84461" w:rsidRDefault="00FF6DB8" w:rsidP="00B33999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360" w:type="dxa"/>
            <w:vMerge/>
          </w:tcPr>
          <w:p w14:paraId="3776E41F" w14:textId="77777777" w:rsidR="00FF6DB8" w:rsidRPr="00A84461" w:rsidRDefault="00FF6DB8" w:rsidP="00EB1A43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19" w:type="dxa"/>
            <w:gridSpan w:val="2"/>
            <w:vMerge/>
          </w:tcPr>
          <w:p w14:paraId="671A495C" w14:textId="77777777" w:rsidR="00FF6DB8" w:rsidRPr="00A84461" w:rsidRDefault="00FF6DB8" w:rsidP="0020329E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967" w:type="dxa"/>
            <w:gridSpan w:val="2"/>
            <w:vMerge/>
          </w:tcPr>
          <w:p w14:paraId="767D2EED" w14:textId="77777777" w:rsidR="00FF6DB8" w:rsidRPr="00A84461" w:rsidRDefault="00FF6DB8" w:rsidP="0020329E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441" w:type="dxa"/>
            <w:vMerge/>
          </w:tcPr>
          <w:p w14:paraId="3B7E3881" w14:textId="77777777" w:rsidR="00FF6DB8" w:rsidRPr="00A84461" w:rsidRDefault="00FF6DB8" w:rsidP="001C7090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A84461" w:rsidRPr="00A84461" w14:paraId="10DCB0C3" w14:textId="77777777" w:rsidTr="002E0CA4">
        <w:trPr>
          <w:trHeight w:val="70"/>
        </w:trPr>
        <w:tc>
          <w:tcPr>
            <w:tcW w:w="1992" w:type="dxa"/>
          </w:tcPr>
          <w:p w14:paraId="66D71ED3" w14:textId="77777777" w:rsidR="00EB1A43" w:rsidRPr="00A84461" w:rsidRDefault="00EB1A43" w:rsidP="00BF71EB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High risk pregnancy</w:t>
            </w:r>
          </w:p>
          <w:p w14:paraId="65C66C47" w14:textId="77777777" w:rsidR="00EB1A43" w:rsidRPr="00A84461" w:rsidRDefault="00EB1A43" w:rsidP="00BF71EB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ลดอัตราการตายของมารดาจากโรคร่วม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(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โรคหัวใจชนิดรุนแรง เอดส์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SLE 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รุนแรง.....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01" w:type="dxa"/>
          </w:tcPr>
          <w:p w14:paraId="0834C1A7" w14:textId="77777777" w:rsidR="00EB1A43" w:rsidRPr="00A84461" w:rsidRDefault="00EB1A43" w:rsidP="00BF71EB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lastRenderedPageBreak/>
              <w:t>-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High risk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pregnancy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unit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บูรณาการสหสาขาวิชาชีพ)</w:t>
            </w:r>
          </w:p>
          <w:p w14:paraId="6AF5DFAF" w14:textId="77777777" w:rsidR="00C409C3" w:rsidRPr="00A84461" w:rsidRDefault="00C409C3" w:rsidP="00BF71EB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-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ทบทวน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CPG</w:t>
            </w:r>
          </w:p>
        </w:tc>
        <w:tc>
          <w:tcPr>
            <w:tcW w:w="1569" w:type="dxa"/>
          </w:tcPr>
          <w:p w14:paraId="7593295E" w14:textId="77777777" w:rsidR="00EB1A43" w:rsidRPr="00A84461" w:rsidRDefault="00EB1A43" w:rsidP="00397C0F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lastRenderedPageBreak/>
              <w:t>-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สูติสัญจร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node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(หลักสูตรเข้มข้น)</w:t>
            </w:r>
          </w:p>
        </w:tc>
        <w:tc>
          <w:tcPr>
            <w:tcW w:w="1823" w:type="dxa"/>
          </w:tcPr>
          <w:p w14:paraId="29A6F176" w14:textId="77777777" w:rsidR="00EB1A43" w:rsidRPr="00A84461" w:rsidRDefault="00EB1A43" w:rsidP="00EB1A43">
            <w:pPr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สูติสัญจร รพช.,รพ.สต. (รวม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preterm, High risk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12" w:type="dxa"/>
          </w:tcPr>
          <w:p w14:paraId="7BA30233" w14:textId="6C4BB41C" w:rsidR="00F47B54" w:rsidRPr="00A84461" w:rsidRDefault="00F47B54" w:rsidP="00EB1A43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-ต้นแบบ 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 xml:space="preserve">Fast track high risk pregnancy </w:t>
            </w:r>
            <w:proofErr w:type="spellStart"/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>Pregnancy</w:t>
            </w:r>
            <w:proofErr w:type="spellEnd"/>
          </w:p>
          <w:p w14:paraId="3F5B9ED7" w14:textId="544524D6" w:rsidR="00EB1A43" w:rsidRPr="00A84461" w:rsidRDefault="00F47B54" w:rsidP="00EB1A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-</w:t>
            </w:r>
            <w:r w:rsidR="00EB1A43"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CPG </w:t>
            </w:r>
            <w:r w:rsidR="00EB1A43"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ปฐมภูมิ, </w:t>
            </w:r>
            <w:proofErr w:type="spellStart"/>
            <w:r w:rsidR="00EB1A43"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สส</w:t>
            </w:r>
            <w:proofErr w:type="spellEnd"/>
            <w:r w:rsidR="00EB1A43"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อ. อบต. มาตรฐาน </w:t>
            </w:r>
            <w:r w:rsidR="00EB1A43"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high risk</w:t>
            </w:r>
          </w:p>
        </w:tc>
        <w:tc>
          <w:tcPr>
            <w:tcW w:w="1360" w:type="dxa"/>
          </w:tcPr>
          <w:p w14:paraId="38E9837C" w14:textId="77777777" w:rsidR="00EB1A43" w:rsidRPr="00A84461" w:rsidRDefault="00EB1A43" w:rsidP="00327502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lastRenderedPageBreak/>
              <w:t xml:space="preserve">-อัตราแม่ตายเป็น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919" w:type="dxa"/>
            <w:gridSpan w:val="2"/>
          </w:tcPr>
          <w:p w14:paraId="7165FCAB" w14:textId="77777777" w:rsidR="00EB1A43" w:rsidRPr="00A84461" w:rsidRDefault="00EB1A43" w:rsidP="00327502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Excellent high risk pregnancy unit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 ระดับประเทศ</w:t>
            </w:r>
          </w:p>
        </w:tc>
        <w:tc>
          <w:tcPr>
            <w:tcW w:w="1967" w:type="dxa"/>
            <w:gridSpan w:val="2"/>
          </w:tcPr>
          <w:p w14:paraId="709B170B" w14:textId="77777777" w:rsidR="00EB1A43" w:rsidRPr="00A84461" w:rsidRDefault="00EB1A43" w:rsidP="00397C0F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International High risk pregnancy CPG </w:t>
            </w:r>
          </w:p>
          <w:p w14:paraId="08CFE2A2" w14:textId="77777777" w:rsidR="00EB1A43" w:rsidRPr="00A84461" w:rsidRDefault="00EB1A43" w:rsidP="00397C0F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วิจัย</w:t>
            </w:r>
          </w:p>
          <w:p w14:paraId="2A36080A" w14:textId="77777777" w:rsidR="00EB1A43" w:rsidRPr="00A84461" w:rsidRDefault="00EB1A43" w:rsidP="00BF71EB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75DF4165" w14:textId="77777777" w:rsidR="00EB1A43" w:rsidRPr="00A84461" w:rsidRDefault="00EB1A43" w:rsidP="00BF71EB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Excellent high risk pregnancy unit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ระดับนานาชาติ</w:t>
            </w:r>
          </w:p>
        </w:tc>
      </w:tr>
      <w:tr w:rsidR="00A84461" w:rsidRPr="00A84461" w14:paraId="6A1D2801" w14:textId="77777777" w:rsidTr="002E0CA4">
        <w:trPr>
          <w:trHeight w:val="70"/>
        </w:trPr>
        <w:tc>
          <w:tcPr>
            <w:tcW w:w="1992" w:type="dxa"/>
          </w:tcPr>
          <w:p w14:paraId="7D75E00F" w14:textId="77777777" w:rsidR="00A750E6" w:rsidRPr="00A84461" w:rsidRDefault="00A750E6" w:rsidP="00BF71EB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lastRenderedPageBreak/>
              <w:t>3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Preterm </w:t>
            </w:r>
            <w:proofErr w:type="spellStart"/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labour</w:t>
            </w:r>
            <w:proofErr w:type="spellEnd"/>
          </w:p>
          <w:p w14:paraId="2E219AA2" w14:textId="77777777" w:rsidR="00A750E6" w:rsidRPr="00A84461" w:rsidRDefault="00A750E6" w:rsidP="00BF71EB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-ลดอัตราการคลอดก่อนกำหนด</w:t>
            </w:r>
          </w:p>
        </w:tc>
        <w:tc>
          <w:tcPr>
            <w:tcW w:w="1401" w:type="dxa"/>
          </w:tcPr>
          <w:p w14:paraId="5A360401" w14:textId="77777777" w:rsidR="00A750E6" w:rsidRPr="00A84461" w:rsidRDefault="00A750E6" w:rsidP="00BF71EB">
            <w:pPr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Specific competency preterm prevention</w:t>
            </w:r>
          </w:p>
          <w:p w14:paraId="65447B52" w14:textId="77777777" w:rsidR="00A750E6" w:rsidRPr="00A84461" w:rsidRDefault="00A750E6" w:rsidP="00BF71EB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9" w:type="dxa"/>
          </w:tcPr>
          <w:p w14:paraId="0F3BD448" w14:textId="77777777" w:rsidR="00A750E6" w:rsidRPr="00A84461" w:rsidRDefault="00A750E6" w:rsidP="00BF71EB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สูติสัญจร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node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(หลักสูตรเข้มข้น)</w:t>
            </w:r>
          </w:p>
        </w:tc>
        <w:tc>
          <w:tcPr>
            <w:tcW w:w="1823" w:type="dxa"/>
          </w:tcPr>
          <w:p w14:paraId="054B7952" w14:textId="77777777" w:rsidR="00A750E6" w:rsidRPr="00A84461" w:rsidRDefault="00A750E6" w:rsidP="00BF71EB">
            <w:pPr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สูติสัญจร รพช.,รพ.สต. (รวม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preterm, High risk</w:t>
            </w: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12" w:type="dxa"/>
          </w:tcPr>
          <w:p w14:paraId="4E280534" w14:textId="2858BD00" w:rsidR="00A750E6" w:rsidRPr="00A84461" w:rsidRDefault="00A750E6" w:rsidP="002E0CA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CPG </w:t>
            </w:r>
            <w:r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ปฐมภูมิ, </w:t>
            </w:r>
            <w:proofErr w:type="spellStart"/>
            <w:r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สส</w:t>
            </w:r>
            <w:proofErr w:type="spellEnd"/>
            <w:r w:rsidRPr="00A8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อ. อบต. มาตรฐาน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preterm prevention</w:t>
            </w:r>
          </w:p>
        </w:tc>
        <w:tc>
          <w:tcPr>
            <w:tcW w:w="1360" w:type="dxa"/>
          </w:tcPr>
          <w:p w14:paraId="705C8D41" w14:textId="6F57629E" w:rsidR="00A750E6" w:rsidRPr="00A84461" w:rsidRDefault="00A750E6" w:rsidP="002E0CA4">
            <w:pPr>
              <w:ind w:left="-90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อัตราการคลอดก่อนกำหนดลดลง</w:t>
            </w:r>
          </w:p>
        </w:tc>
        <w:tc>
          <w:tcPr>
            <w:tcW w:w="1919" w:type="dxa"/>
            <w:gridSpan w:val="2"/>
          </w:tcPr>
          <w:p w14:paraId="29A3F000" w14:textId="77777777" w:rsidR="00A750E6" w:rsidRPr="00A84461" w:rsidRDefault="00A750E6" w:rsidP="00BF71EB">
            <w:pPr>
              <w:ind w:left="-90"/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Preterm </w:t>
            </w:r>
            <w:proofErr w:type="spellStart"/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prevention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>center</w:t>
            </w:r>
            <w:proofErr w:type="spellEnd"/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967" w:type="dxa"/>
            <w:gridSpan w:val="2"/>
          </w:tcPr>
          <w:p w14:paraId="113AED5F" w14:textId="77777777" w:rsidR="00A750E6" w:rsidRPr="00A84461" w:rsidRDefault="00A750E6" w:rsidP="00A750E6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International High risk pregnancy CPG </w:t>
            </w:r>
          </w:p>
          <w:p w14:paraId="1CB0FFEC" w14:textId="77777777" w:rsidR="00A750E6" w:rsidRPr="00A84461" w:rsidRDefault="00A750E6" w:rsidP="00A750E6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>วิจัย</w:t>
            </w:r>
          </w:p>
          <w:p w14:paraId="4D56D33B" w14:textId="77777777" w:rsidR="00A750E6" w:rsidRPr="00A84461" w:rsidRDefault="00A750E6" w:rsidP="00BF71EB">
            <w:pPr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6F257C0" w14:textId="77777777" w:rsidR="00A750E6" w:rsidRPr="00A84461" w:rsidRDefault="00A750E6" w:rsidP="00BF71EB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Preterm </w:t>
            </w:r>
            <w:proofErr w:type="spellStart"/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prevention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center</w:t>
            </w:r>
            <w:proofErr w:type="spellEnd"/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ระดับนานาชาติ</w:t>
            </w:r>
          </w:p>
        </w:tc>
      </w:tr>
    </w:tbl>
    <w:p w14:paraId="7C448BB4" w14:textId="77777777" w:rsidR="00E924BC" w:rsidRPr="00A84461" w:rsidRDefault="00E924BC">
      <w:pPr>
        <w:rPr>
          <w:rFonts w:cstheme="minorBidi"/>
          <w:color w:val="000000" w:themeColor="text1"/>
        </w:rPr>
      </w:pPr>
    </w:p>
    <w:p w14:paraId="6CB0846E" w14:textId="066F3B64" w:rsidR="002E3D48" w:rsidRPr="00A84461" w:rsidRDefault="002E3D48">
      <w:pPr>
        <w:rPr>
          <w:rFonts w:cstheme="minorBidi"/>
          <w:color w:val="000000" w:themeColor="text1"/>
        </w:rPr>
      </w:pPr>
    </w:p>
    <w:p w14:paraId="744625B2" w14:textId="42210A9C" w:rsidR="002E0CA4" w:rsidRPr="00A84461" w:rsidRDefault="002E0CA4">
      <w:pPr>
        <w:rPr>
          <w:rFonts w:cstheme="minorBidi"/>
          <w:color w:val="000000" w:themeColor="text1"/>
        </w:rPr>
      </w:pPr>
    </w:p>
    <w:p w14:paraId="08A0E0B6" w14:textId="1ED95806" w:rsidR="002E0CA4" w:rsidRPr="00A84461" w:rsidRDefault="002E0CA4">
      <w:pPr>
        <w:rPr>
          <w:rFonts w:cstheme="minorBidi"/>
          <w:color w:val="000000" w:themeColor="text1"/>
        </w:rPr>
      </w:pPr>
    </w:p>
    <w:p w14:paraId="1312909C" w14:textId="4A426D83" w:rsidR="002E0CA4" w:rsidRPr="00A84461" w:rsidRDefault="002E0CA4">
      <w:pPr>
        <w:rPr>
          <w:rFonts w:cstheme="minorBidi"/>
          <w:color w:val="000000" w:themeColor="text1"/>
        </w:rPr>
      </w:pPr>
    </w:p>
    <w:p w14:paraId="7170274F" w14:textId="76A0F10A" w:rsidR="002E0CA4" w:rsidRPr="00A84461" w:rsidRDefault="002E0CA4">
      <w:pPr>
        <w:rPr>
          <w:rFonts w:cstheme="minorBidi"/>
          <w:color w:val="000000" w:themeColor="text1"/>
        </w:rPr>
      </w:pPr>
    </w:p>
    <w:p w14:paraId="174C09D7" w14:textId="5B2244A9" w:rsidR="002E0CA4" w:rsidRPr="00A84461" w:rsidRDefault="002E0CA4">
      <w:pPr>
        <w:rPr>
          <w:rFonts w:cstheme="minorBidi"/>
          <w:color w:val="000000" w:themeColor="text1"/>
        </w:rPr>
      </w:pPr>
    </w:p>
    <w:p w14:paraId="4CB0F324" w14:textId="77777777" w:rsidR="002E0CA4" w:rsidRPr="00A84461" w:rsidRDefault="002E0CA4">
      <w:pPr>
        <w:rPr>
          <w:rFonts w:cstheme="minorBidi" w:hint="cs"/>
          <w:color w:val="000000" w:themeColor="text1"/>
        </w:rPr>
      </w:pPr>
    </w:p>
    <w:p w14:paraId="40643353" w14:textId="03604B5C" w:rsidR="004B7D03" w:rsidRPr="00A84461" w:rsidRDefault="004B7D03" w:rsidP="00A84461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764BAEE3" w14:textId="28A60025" w:rsidR="006F7001" w:rsidRPr="00A84461" w:rsidRDefault="006F7001" w:rsidP="004B7D03">
      <w:pPr>
        <w:spacing w:after="0"/>
        <w:rPr>
          <w:rFonts w:ascii="TH SarabunPSK" w:eastAsia="Sarabun" w:hAnsi="TH SarabunPSK" w:cs="TH SarabunPSK" w:hint="cs"/>
          <w:b/>
          <w:color w:val="000000" w:themeColor="text1"/>
          <w:sz w:val="32"/>
          <w:szCs w:val="32"/>
          <w:cs/>
        </w:rPr>
      </w:pPr>
      <w:bookmarkStart w:id="0" w:name="_Hlk123035012"/>
    </w:p>
    <w:tbl>
      <w:tblPr>
        <w:tblStyle w:val="a6"/>
        <w:tblW w:w="15062" w:type="dxa"/>
        <w:tblInd w:w="-318" w:type="dxa"/>
        <w:tblLook w:val="04A0" w:firstRow="1" w:lastRow="0" w:firstColumn="1" w:lastColumn="0" w:noHBand="0" w:noVBand="1"/>
      </w:tblPr>
      <w:tblGrid>
        <w:gridCol w:w="3969"/>
        <w:gridCol w:w="5983"/>
        <w:gridCol w:w="5103"/>
        <w:gridCol w:w="7"/>
      </w:tblGrid>
      <w:tr w:rsidR="00A84461" w:rsidRPr="00A84461" w14:paraId="65689A34" w14:textId="77777777" w:rsidTr="00164991">
        <w:trPr>
          <w:trHeight w:val="323"/>
          <w:tblHeader/>
        </w:trPr>
        <w:tc>
          <w:tcPr>
            <w:tcW w:w="15062" w:type="dxa"/>
            <w:gridSpan w:val="4"/>
            <w:shd w:val="clear" w:color="auto" w:fill="FDE9D9" w:themeFill="accent6" w:themeFillTint="33"/>
            <w:vAlign w:val="center"/>
          </w:tcPr>
          <w:p w14:paraId="0C098CBB" w14:textId="38CBC9B0" w:rsidR="004B7D03" w:rsidRPr="00A84461" w:rsidRDefault="004B7D03" w:rsidP="004B7D03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R1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A8446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1_</w:t>
            </w:r>
            <w:r w:rsidRPr="00A84461">
              <w:rPr>
                <w:rFonts w:ascii="TH SarabunPSK" w:eastAsia="Sarabun" w:hAnsi="TH SarabunPSK" w:cs="TH SarabunPSK" w:hint="cs"/>
                <w:bCs/>
                <w:color w:val="000000" w:themeColor="text1"/>
                <w:sz w:val="30"/>
                <w:szCs w:val="30"/>
                <w:cs/>
              </w:rPr>
              <w:t>สูตินรีเวชกรรม</w:t>
            </w:r>
          </w:p>
        </w:tc>
      </w:tr>
      <w:tr w:rsidR="00A84461" w:rsidRPr="00A84461" w14:paraId="5DA5AC83" w14:textId="77777777" w:rsidTr="00164991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5081205E" w14:textId="77777777" w:rsidR="006F7001" w:rsidRPr="00A84461" w:rsidRDefault="006F7001" w:rsidP="00102C8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093" w:type="dxa"/>
            <w:gridSpan w:val="3"/>
          </w:tcPr>
          <w:p w14:paraId="04C39131" w14:textId="77777777" w:rsidR="006F7001" w:rsidRPr="00A84461" w:rsidRDefault="006F7001" w:rsidP="00102C8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A8446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: ให้บริการทางการแพทย์ตั้งแต่ระดั</w:t>
            </w:r>
            <w:r w:rsidR="00A31097" w:rsidRPr="00A8446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บปฐมภูมิถึงระดับตติยภูมิขั้นสูง</w:t>
            </w:r>
            <w:r w:rsidRPr="00A8446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ที่มีคุณภาพสูง </w:t>
            </w:r>
          </w:p>
        </w:tc>
      </w:tr>
      <w:tr w:rsidR="00A84461" w:rsidRPr="00A84461" w14:paraId="53191D27" w14:textId="77777777" w:rsidTr="00164991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37D801C5" w14:textId="77777777" w:rsidR="006F7001" w:rsidRPr="00A84461" w:rsidRDefault="006F7001" w:rsidP="00102C8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93" w:type="dxa"/>
            <w:gridSpan w:val="3"/>
          </w:tcPr>
          <w:p w14:paraId="74C8B6C8" w14:textId="77777777" w:rsidR="006F7001" w:rsidRPr="00A84461" w:rsidRDefault="006F7001" w:rsidP="00102C8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A84461" w:rsidRPr="00A84461" w14:paraId="075A539D" w14:textId="77777777" w:rsidTr="00164991">
        <w:trPr>
          <w:gridAfter w:val="1"/>
          <w:wAfter w:w="7" w:type="dxa"/>
          <w:trHeight w:val="322"/>
        </w:trPr>
        <w:tc>
          <w:tcPr>
            <w:tcW w:w="3969" w:type="dxa"/>
            <w:vMerge w:val="restart"/>
          </w:tcPr>
          <w:p w14:paraId="0C54EA63" w14:textId="3C477F64" w:rsidR="003F31B4" w:rsidRPr="00A84461" w:rsidRDefault="003F31B4" w:rsidP="006F7001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อัตราการตายของมารดาจากการตั้งครรภ์และการคลอด</w:t>
            </w:r>
          </w:p>
          <w:p w14:paraId="23A98A4C" w14:textId="570DE6F5" w:rsidR="003F31B4" w:rsidRPr="00A84461" w:rsidRDefault="003F31B4" w:rsidP="00BE3DF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1.ลดภาวะแทรกซ้อนและลดอัตราการตายจาก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PPH</w:t>
            </w:r>
          </w:p>
          <w:p w14:paraId="3A2B48D2" w14:textId="20D6D25C" w:rsidR="003F31B4" w:rsidRPr="00A84461" w:rsidRDefault="003F31B4" w:rsidP="006F700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2.ลดอัตราการตายของมารดาจากโรคร่วม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อายุรกรรม (หัวใจ, ไต,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SLE, 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มะเร็ง, เอดส์,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morbid obesity</w:t>
            </w: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5983" w:type="dxa"/>
          </w:tcPr>
          <w:p w14:paraId="29957782" w14:textId="6A5733B4" w:rsidR="003F31B4" w:rsidRPr="00A84461" w:rsidRDefault="002F19E0" w:rsidP="00164991">
            <w:pPr>
              <w:rPr>
                <w:rFonts w:ascii="TH Sarabun New" w:hAnsi="TH Sarabun New" w:cs="TH Sarabun New" w:hint="cs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KPI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164991"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อัตราการตาย</w:t>
            </w:r>
            <w:r w:rsidRPr="00A84461">
              <w:rPr>
                <w:rFonts w:ascii="TH Sarabun New" w:hAnsi="TH Sarabun New" w:cs="TH Sarabun New" w:hint="cs"/>
                <w:b/>
                <w:bCs/>
                <w:color w:val="000000" w:themeColor="text1"/>
                <w:sz w:val="30"/>
                <w:szCs w:val="30"/>
                <w:cs/>
              </w:rPr>
              <w:t>ของมารดาจากการตั้งครรภ์และการคลอดเท่ากับ 0</w:t>
            </w:r>
          </w:p>
        </w:tc>
        <w:tc>
          <w:tcPr>
            <w:tcW w:w="5103" w:type="dxa"/>
          </w:tcPr>
          <w:p w14:paraId="66167A2F" w14:textId="18D68784" w:rsidR="003F31B4" w:rsidRPr="00A84461" w:rsidRDefault="00934C0B" w:rsidP="00102C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โครงการ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lang w:val="en-GB"/>
              </w:rPr>
              <w:t>OB excellence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</w:tr>
      <w:tr w:rsidR="00A84461" w:rsidRPr="00A84461" w14:paraId="70A449A6" w14:textId="77777777" w:rsidTr="00164991">
        <w:trPr>
          <w:gridAfter w:val="1"/>
          <w:wAfter w:w="7" w:type="dxa"/>
          <w:trHeight w:val="322"/>
        </w:trPr>
        <w:tc>
          <w:tcPr>
            <w:tcW w:w="3969" w:type="dxa"/>
            <w:vMerge/>
          </w:tcPr>
          <w:p w14:paraId="2F466F26" w14:textId="77777777" w:rsidR="003F31B4" w:rsidRPr="00A84461" w:rsidRDefault="003F31B4" w:rsidP="006F7001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983" w:type="dxa"/>
          </w:tcPr>
          <w:p w14:paraId="50C91AE7" w14:textId="548B193E" w:rsidR="00164991" w:rsidRPr="00A84461" w:rsidRDefault="00164991" w:rsidP="00164991">
            <w:pPr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OKR </w:t>
            </w:r>
            <w:proofErr w:type="gramStart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1.1 :</w:t>
            </w:r>
            <w:proofErr w:type="gramEnd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อัตราการตายจากการตกเลือดหลังคลอดเ</w:t>
            </w:r>
            <w:bookmarkStart w:id="1" w:name="_GoBack"/>
            <w:bookmarkEnd w:id="1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 xml:space="preserve">ท่ากับ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0</w:t>
            </w:r>
          </w:p>
          <w:p w14:paraId="68A8B8A8" w14:textId="73DEE554" w:rsidR="00164991" w:rsidRPr="00A84461" w:rsidRDefault="00164991" w:rsidP="00164991">
            <w:pPr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OKR </w:t>
            </w:r>
            <w:proofErr w:type="gramStart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1.2 :</w:t>
            </w:r>
            <w:proofErr w:type="gramEnd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อัตราการตายของมารดาจากโรคทางอายุรกรรม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 </w:t>
            </w:r>
            <w:r w:rsidRPr="00A84461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>เท่ากับ 0</w:t>
            </w:r>
          </w:p>
          <w:p w14:paraId="2BC0E7CA" w14:textId="77777777" w:rsidR="00164991" w:rsidRPr="00A84461" w:rsidRDefault="00164991" w:rsidP="00164991">
            <w:pPr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</w:pPr>
          </w:p>
          <w:p w14:paraId="765F76E4" w14:textId="6398A0CE" w:rsidR="003F31B4" w:rsidRPr="00A84461" w:rsidRDefault="003F31B4" w:rsidP="002F19E0">
            <w:pPr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5103" w:type="dxa"/>
          </w:tcPr>
          <w:p w14:paraId="21190B4F" w14:textId="4BCF7A94" w:rsidR="00934C0B" w:rsidRPr="00A84461" w:rsidRDefault="00934C0B" w:rsidP="00934C0B">
            <w:pPr>
              <w:pStyle w:val="a5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งาน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ลดแม่ตาย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lang w:val="en-GB"/>
              </w:rPr>
              <w:t>PPH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_KPI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  <w:p w14:paraId="4BB6D3B5" w14:textId="254BA173" w:rsidR="00934C0B" w:rsidRPr="00A84461" w:rsidRDefault="00934C0B" w:rsidP="00934C0B">
            <w:pPr>
              <w:pStyle w:val="a5"/>
              <w:ind w:left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1.1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 xml:space="preserve">ANC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คุณภาพ พัฒนาโรงเรียนพ่อแม่</w:t>
            </w:r>
          </w:p>
          <w:p w14:paraId="0EA203E3" w14:textId="4DA3F06F" w:rsidR="003F31B4" w:rsidRPr="00A84461" w:rsidRDefault="00934C0B" w:rsidP="00102C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1.2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>Specific competency Emergency response team</w:t>
            </w:r>
          </w:p>
          <w:p w14:paraId="74FC1D23" w14:textId="5BC87538" w:rsidR="00934C0B" w:rsidRPr="00A84461" w:rsidRDefault="00934C0B" w:rsidP="00102C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1.3 </w:t>
            </w:r>
            <w:r w:rsidRPr="00A8446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สูติสัญจร (พัฒนาศักยภาพบุคลากร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เครือข่าย)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(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บูรณาการ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)</w:t>
            </w:r>
          </w:p>
          <w:p w14:paraId="36644FC9" w14:textId="77777777" w:rsidR="00934C0B" w:rsidRPr="00A84461" w:rsidRDefault="00934C0B" w:rsidP="00102C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</w:rPr>
              <w:t>Telemedicine</w:t>
            </w:r>
            <w:r w:rsidRPr="00A84461">
              <w:rPr>
                <w:rFonts w:ascii="TH SarabunPSK" w:eastAsia="Arial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consult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(เครือข่าย)</w:t>
            </w:r>
          </w:p>
          <w:p w14:paraId="1ED72127" w14:textId="109B1DD4" w:rsidR="00934C0B" w:rsidRPr="00A84461" w:rsidRDefault="00934C0B" w:rsidP="00102C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1.4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พัฒนาศักยภาพเพิ่มพูนทักษะพยาบาล ในการจัดการสถานการณ์ฉุกเฉินทางสูตินรีเวช (การจัดการภาวะวิกฤตของมารดาจากการตกเลือดหลังคลอด)</w:t>
            </w:r>
          </w:p>
          <w:p w14:paraId="6084BE2C" w14:textId="60DDD821" w:rsidR="00934C0B" w:rsidRPr="00A84461" w:rsidRDefault="00934C0B" w:rsidP="00934C0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2.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งาน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lang w:val="en-GB"/>
              </w:rPr>
              <w:t>Excellent High Risk Pregnancy Unit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_KPI 2</w:t>
            </w:r>
          </w:p>
          <w:p w14:paraId="5F807EB7" w14:textId="035359E7" w:rsidR="00934C0B" w:rsidRPr="00A84461" w:rsidRDefault="00934C0B" w:rsidP="00934C0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2.1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 xml:space="preserve">High risk </w:t>
            </w:r>
            <w:r w:rsidRPr="00A84461">
              <w:rPr>
                <w:rFonts w:ascii="TH SarabunPSK" w:eastAsia="Sarabun" w:hAnsi="TH SarabunPSK" w:cs="TH SarabunPSK"/>
                <w:color w:val="000000" w:themeColor="text1"/>
                <w:sz w:val="30"/>
                <w:szCs w:val="30"/>
              </w:rPr>
              <w:t xml:space="preserve">pregnancy </w:t>
            </w:r>
            <w:r w:rsidRPr="00A84461">
              <w:rPr>
                <w:rFonts w:ascii="TH SarabunPSK" w:eastAsia="Sarabun" w:hAnsi="TH SarabunPSK" w:cs="TH SarabunPSK"/>
                <w:bCs/>
                <w:color w:val="000000" w:themeColor="text1"/>
                <w:sz w:val="30"/>
                <w:szCs w:val="30"/>
              </w:rPr>
              <w:t>unit</w:t>
            </w:r>
          </w:p>
          <w:p w14:paraId="5F8A1F6D" w14:textId="60319092" w:rsidR="00934C0B" w:rsidRPr="00A84461" w:rsidRDefault="00934C0B" w:rsidP="00934C0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2.2 </w:t>
            </w:r>
            <w:r w:rsidRPr="00A8446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สูติสัญจร (พัฒนาศักยภาพบุคลากร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เครือข่าย)</w:t>
            </w:r>
          </w:p>
          <w:p w14:paraId="50E4767B" w14:textId="4EAA7E0D" w:rsidR="00934C0B" w:rsidRPr="00A84461" w:rsidRDefault="00934C0B" w:rsidP="00934C0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8446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2.3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พัฒนาศักยภาพพยาบาลในการเป็น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Case manager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>high risk team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  <w:p w14:paraId="47610908" w14:textId="414DDFA1" w:rsidR="00934C0B" w:rsidRPr="00A84461" w:rsidRDefault="00934C0B" w:rsidP="00102C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8446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2.4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ห้องผ่าตัดในห้องคลอด</w:t>
            </w:r>
          </w:p>
        </w:tc>
      </w:tr>
      <w:tr w:rsidR="00A84461" w:rsidRPr="00A84461" w14:paraId="7B0B5DB6" w14:textId="77777777" w:rsidTr="00847E5A">
        <w:trPr>
          <w:gridAfter w:val="1"/>
          <w:wAfter w:w="7" w:type="dxa"/>
          <w:trHeight w:val="1597"/>
        </w:trPr>
        <w:tc>
          <w:tcPr>
            <w:tcW w:w="3969" w:type="dxa"/>
          </w:tcPr>
          <w:p w14:paraId="58CD05E9" w14:textId="77777777" w:rsidR="00934C0B" w:rsidRPr="00A84461" w:rsidRDefault="00934C0B" w:rsidP="009B33EE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lastRenderedPageBreak/>
              <w:t>3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Preterm </w:t>
            </w:r>
            <w:proofErr w:type="spellStart"/>
            <w:r w:rsidRPr="00A8446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labour</w:t>
            </w:r>
            <w:proofErr w:type="spellEnd"/>
          </w:p>
          <w:p w14:paraId="4C6897F5" w14:textId="4831072F" w:rsidR="00934C0B" w:rsidRPr="00A84461" w:rsidRDefault="00934C0B" w:rsidP="000E0F60">
            <w:pPr>
              <w:pStyle w:val="a5"/>
              <w:numPr>
                <w:ilvl w:val="0"/>
                <w:numId w:val="8"/>
              </w:num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color w:val="000000" w:themeColor="text1"/>
                <w:sz w:val="30"/>
                <w:szCs w:val="30"/>
                <w:cs/>
              </w:rPr>
              <w:t>ลดอัตราการคลอดก่อนกำหนด</w:t>
            </w:r>
          </w:p>
        </w:tc>
        <w:tc>
          <w:tcPr>
            <w:tcW w:w="5983" w:type="dxa"/>
          </w:tcPr>
          <w:p w14:paraId="501C9AA0" w14:textId="77777777" w:rsidR="00934C0B" w:rsidRPr="00A84461" w:rsidRDefault="00934C0B" w:rsidP="00164991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KPI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อัตราการเกิด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 xml:space="preserve">Preterm delivery 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น้อยกว่า ร้อยละ</w:t>
            </w:r>
            <w:r w:rsidRPr="00A84461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10</w:t>
            </w:r>
          </w:p>
          <w:p w14:paraId="7464CB35" w14:textId="77777777" w:rsidR="00934C0B" w:rsidRPr="00A84461" w:rsidRDefault="00934C0B" w:rsidP="00164991">
            <w:pPr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OKR </w:t>
            </w:r>
            <w:proofErr w:type="gramStart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2.1 :</w:t>
            </w:r>
            <w:proofErr w:type="gramEnd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 xml:space="preserve">ได้รับการดูแลตามแนวทาง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Preterm prevention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100</w:t>
            </w:r>
          </w:p>
          <w:p w14:paraId="59D49D59" w14:textId="0EBC7432" w:rsidR="00934C0B" w:rsidRPr="00A84461" w:rsidRDefault="00934C0B" w:rsidP="00164991">
            <w:pPr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OKR </w:t>
            </w:r>
            <w:proofErr w:type="gramStart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2.2 :</w:t>
            </w:r>
            <w:proofErr w:type="gramEnd"/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อัตราการยั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 xml:space="preserve">บยั้งการคลอดสำเร็จ มากกว่าร้อยละ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80</w:t>
            </w:r>
          </w:p>
          <w:p w14:paraId="639A6373" w14:textId="4CA54B27" w:rsidR="00934C0B" w:rsidRPr="00A84461" w:rsidRDefault="00934C0B" w:rsidP="00164991">
            <w:pPr>
              <w:rPr>
                <w:rFonts w:ascii="TH Sarabun New" w:hAnsi="TH Sarabun New" w:cs="TH Sarabun New" w:hint="cs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OKR 2.3: 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 xml:space="preserve">อัตราการตั้งครรภ์วัยรุ่น ร้อยละ </w:t>
            </w:r>
            <w:r w:rsidRPr="00A84461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13.4</w:t>
            </w:r>
          </w:p>
        </w:tc>
        <w:tc>
          <w:tcPr>
            <w:tcW w:w="5103" w:type="dxa"/>
          </w:tcPr>
          <w:p w14:paraId="794CA5F0" w14:textId="5805977D" w:rsidR="00934C0B" w:rsidRPr="00A84461" w:rsidRDefault="00934C0B" w:rsidP="009B33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8446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3.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งาน </w:t>
            </w:r>
            <w:r w:rsidRPr="00A8446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ลดการคลอดก่อนกำหนด</w:t>
            </w:r>
          </w:p>
          <w:p w14:paraId="31DBFC6F" w14:textId="676F3520" w:rsidR="00934C0B" w:rsidRPr="00A84461" w:rsidRDefault="00934C0B" w:rsidP="009B33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</w:pP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 xml:space="preserve">3.1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>Preterm prevention</w:t>
            </w:r>
          </w:p>
          <w:p w14:paraId="570698F3" w14:textId="3DA5187F" w:rsidR="00934C0B" w:rsidRPr="00A84461" w:rsidRDefault="00934C0B" w:rsidP="009B33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 xml:space="preserve">3.2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>Revise CPG preterm prevention</w:t>
            </w:r>
          </w:p>
          <w:p w14:paraId="727A5D2E" w14:textId="6B414728" w:rsidR="00934C0B" w:rsidRPr="00A84461" w:rsidRDefault="00934C0B" w:rsidP="009B33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84461">
              <w:rPr>
                <w:rFonts w:ascii="TH SarabunPSK" w:eastAsia="Sarabun" w:hAnsi="TH SarabunPSK" w:cs="TH SarabunPSK" w:hint="cs"/>
                <w:b/>
                <w:color w:val="000000" w:themeColor="text1"/>
                <w:sz w:val="30"/>
                <w:szCs w:val="30"/>
                <w:cs/>
              </w:rPr>
              <w:t xml:space="preserve">3.3 </w:t>
            </w:r>
            <w:r w:rsidRPr="00A8446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  <w:cs/>
              </w:rPr>
              <w:t>พัฒนาศักยภาพบุคลากร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เครือข่าย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สูติสัญจร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)</w:t>
            </w:r>
          </w:p>
          <w:p w14:paraId="34E61DA0" w14:textId="6EE4BBCD" w:rsidR="00934C0B" w:rsidRPr="00A84461" w:rsidRDefault="00934C0B" w:rsidP="009B33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8446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3.4 </w:t>
            </w:r>
            <w:r w:rsidRPr="00A84461">
              <w:rPr>
                <w:rFonts w:ascii="TH SarabunPSK" w:hAnsi="TH SarabunPSK" w:cs="TH SarabunPSK"/>
                <w:color w:val="000000" w:themeColor="text1"/>
                <w:sz w:val="30"/>
                <w:szCs w:val="30"/>
                <w:lang w:val="en-GB"/>
              </w:rPr>
              <w:t>Teenage clinic</w:t>
            </w:r>
          </w:p>
        </w:tc>
      </w:tr>
    </w:tbl>
    <w:p w14:paraId="546599CA" w14:textId="77777777" w:rsidR="006F7001" w:rsidRPr="00A84461" w:rsidRDefault="006F7001">
      <w:pPr>
        <w:rPr>
          <w:rFonts w:ascii="TH SarabunPSK" w:eastAsia="Sarabun" w:hAnsi="TH SarabunPSK" w:cs="TH SarabunPSK"/>
          <w:b/>
          <w:bCs/>
          <w:color w:val="000000" w:themeColor="text1"/>
          <w:sz w:val="30"/>
          <w:szCs w:val="30"/>
        </w:rPr>
      </w:pPr>
    </w:p>
    <w:bookmarkEnd w:id="0"/>
    <w:p w14:paraId="0DB2F67E" w14:textId="5B6D3684" w:rsidR="0010289E" w:rsidRPr="00A84461" w:rsidRDefault="0010289E" w:rsidP="00E34359">
      <w:pPr>
        <w:spacing w:after="0"/>
        <w:rPr>
          <w:rFonts w:ascii="TH SarabunPSK" w:eastAsia="Sarabun" w:hAnsi="TH SarabunPSK" w:cs="TH SarabunPSK"/>
          <w:color w:val="000000" w:themeColor="text1"/>
          <w:sz w:val="30"/>
          <w:szCs w:val="30"/>
          <w:cs/>
        </w:rPr>
      </w:pPr>
    </w:p>
    <w:sectPr w:rsidR="0010289E" w:rsidRPr="00A84461" w:rsidSect="00981B0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rabun">
    <w:altName w:val="Jp Deknarok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C709E"/>
    <w:multiLevelType w:val="hybridMultilevel"/>
    <w:tmpl w:val="357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F7DB7"/>
    <w:multiLevelType w:val="hybridMultilevel"/>
    <w:tmpl w:val="357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A2931"/>
    <w:multiLevelType w:val="hybridMultilevel"/>
    <w:tmpl w:val="3C2A658C"/>
    <w:lvl w:ilvl="0" w:tplc="BBA8D530">
      <w:start w:val="2"/>
      <w:numFmt w:val="bullet"/>
      <w:lvlText w:val="-"/>
      <w:lvlJc w:val="left"/>
      <w:pPr>
        <w:ind w:left="720" w:hanging="360"/>
      </w:pPr>
      <w:rPr>
        <w:rFonts w:ascii="TH SarabunPSK" w:eastAsia="Arial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E05E2"/>
    <w:multiLevelType w:val="hybridMultilevel"/>
    <w:tmpl w:val="D06AEDC6"/>
    <w:lvl w:ilvl="0" w:tplc="3E324E8C">
      <w:start w:val="1"/>
      <w:numFmt w:val="decimal"/>
      <w:lvlText w:val="%1."/>
      <w:lvlJc w:val="left"/>
      <w:pPr>
        <w:ind w:left="720" w:hanging="360"/>
      </w:pPr>
      <w:rPr>
        <w:rFonts w:eastAsia="Sarab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5A18"/>
    <w:multiLevelType w:val="hybridMultilevel"/>
    <w:tmpl w:val="BB0E8F76"/>
    <w:lvl w:ilvl="0" w:tplc="12F468CC"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4A5F"/>
    <w:multiLevelType w:val="hybridMultilevel"/>
    <w:tmpl w:val="E1A4E41A"/>
    <w:lvl w:ilvl="0" w:tplc="A8845AA4">
      <w:numFmt w:val="bullet"/>
      <w:lvlText w:val="-"/>
      <w:lvlJc w:val="left"/>
      <w:pPr>
        <w:ind w:left="720" w:hanging="360"/>
      </w:pPr>
      <w:rPr>
        <w:rFonts w:ascii="TH SarabunPSK" w:eastAsia="Arial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734DD"/>
    <w:multiLevelType w:val="hybridMultilevel"/>
    <w:tmpl w:val="014C1ED0"/>
    <w:lvl w:ilvl="0" w:tplc="28D4ACE2">
      <w:start w:val="4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217E2"/>
    <w:multiLevelType w:val="hybridMultilevel"/>
    <w:tmpl w:val="299804A6"/>
    <w:lvl w:ilvl="0" w:tplc="5F3019E0">
      <w:start w:val="3"/>
      <w:numFmt w:val="bullet"/>
      <w:lvlText w:val="-"/>
      <w:lvlJc w:val="left"/>
      <w:pPr>
        <w:ind w:left="428" w:hanging="360"/>
      </w:pPr>
      <w:rPr>
        <w:rFonts w:ascii="TH SarabunPSK" w:eastAsia="Sarabun" w:hAnsi="TH SarabunPSK" w:cs="TH SarabunPSK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8" w15:restartNumberingAfterBreak="0">
    <w:nsid w:val="6C3151C7"/>
    <w:multiLevelType w:val="hybridMultilevel"/>
    <w:tmpl w:val="78F00E1E"/>
    <w:lvl w:ilvl="0" w:tplc="10DC4500">
      <w:start w:val="2"/>
      <w:numFmt w:val="bullet"/>
      <w:lvlText w:val="-"/>
      <w:lvlJc w:val="left"/>
      <w:pPr>
        <w:ind w:left="720" w:hanging="360"/>
      </w:pPr>
      <w:rPr>
        <w:rFonts w:ascii="TH SarabunPSK" w:eastAsia="Arial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B06"/>
    <w:rsid w:val="00000F0C"/>
    <w:rsid w:val="00003FD6"/>
    <w:rsid w:val="00017CBA"/>
    <w:rsid w:val="000220A9"/>
    <w:rsid w:val="0002500B"/>
    <w:rsid w:val="0005442F"/>
    <w:rsid w:val="00062FF4"/>
    <w:rsid w:val="00070072"/>
    <w:rsid w:val="000704E2"/>
    <w:rsid w:val="00071ED6"/>
    <w:rsid w:val="00080BD0"/>
    <w:rsid w:val="00090D04"/>
    <w:rsid w:val="000A0C52"/>
    <w:rsid w:val="000B64D3"/>
    <w:rsid w:val="000B79BF"/>
    <w:rsid w:val="000C2805"/>
    <w:rsid w:val="000D08C4"/>
    <w:rsid w:val="000D5490"/>
    <w:rsid w:val="000D7BF5"/>
    <w:rsid w:val="000E0325"/>
    <w:rsid w:val="000E0F60"/>
    <w:rsid w:val="000E6D58"/>
    <w:rsid w:val="000F4823"/>
    <w:rsid w:val="0010289E"/>
    <w:rsid w:val="00104B97"/>
    <w:rsid w:val="00106FE7"/>
    <w:rsid w:val="001177CE"/>
    <w:rsid w:val="00135486"/>
    <w:rsid w:val="0013755C"/>
    <w:rsid w:val="001541D7"/>
    <w:rsid w:val="00156430"/>
    <w:rsid w:val="00156978"/>
    <w:rsid w:val="00160115"/>
    <w:rsid w:val="00164991"/>
    <w:rsid w:val="001710B7"/>
    <w:rsid w:val="0018181B"/>
    <w:rsid w:val="001A100F"/>
    <w:rsid w:val="001B6B67"/>
    <w:rsid w:val="001C7090"/>
    <w:rsid w:val="0020329E"/>
    <w:rsid w:val="00203A87"/>
    <w:rsid w:val="00222479"/>
    <w:rsid w:val="00230F41"/>
    <w:rsid w:val="00277953"/>
    <w:rsid w:val="00280FFB"/>
    <w:rsid w:val="002934F8"/>
    <w:rsid w:val="002B476A"/>
    <w:rsid w:val="002B7DE8"/>
    <w:rsid w:val="002C099B"/>
    <w:rsid w:val="002E0CA4"/>
    <w:rsid w:val="002E3D48"/>
    <w:rsid w:val="002E50C3"/>
    <w:rsid w:val="002F0BBA"/>
    <w:rsid w:val="002F19E0"/>
    <w:rsid w:val="00316027"/>
    <w:rsid w:val="003201D2"/>
    <w:rsid w:val="0032634D"/>
    <w:rsid w:val="00327502"/>
    <w:rsid w:val="00333633"/>
    <w:rsid w:val="00362E8E"/>
    <w:rsid w:val="0036618A"/>
    <w:rsid w:val="00373F66"/>
    <w:rsid w:val="00376D0D"/>
    <w:rsid w:val="00377661"/>
    <w:rsid w:val="003825AE"/>
    <w:rsid w:val="00384440"/>
    <w:rsid w:val="00397C0F"/>
    <w:rsid w:val="003D7B5E"/>
    <w:rsid w:val="003E5E4F"/>
    <w:rsid w:val="003F0E0B"/>
    <w:rsid w:val="003F31B4"/>
    <w:rsid w:val="003F460A"/>
    <w:rsid w:val="00406D71"/>
    <w:rsid w:val="00407339"/>
    <w:rsid w:val="00410A28"/>
    <w:rsid w:val="00421BC5"/>
    <w:rsid w:val="00437A34"/>
    <w:rsid w:val="00441F95"/>
    <w:rsid w:val="0045524C"/>
    <w:rsid w:val="00455956"/>
    <w:rsid w:val="00470186"/>
    <w:rsid w:val="004901D8"/>
    <w:rsid w:val="004920B1"/>
    <w:rsid w:val="004A438B"/>
    <w:rsid w:val="004B7D03"/>
    <w:rsid w:val="004C1400"/>
    <w:rsid w:val="004C440F"/>
    <w:rsid w:val="004C6F9F"/>
    <w:rsid w:val="004E372F"/>
    <w:rsid w:val="004F200D"/>
    <w:rsid w:val="004F4AF7"/>
    <w:rsid w:val="005009F3"/>
    <w:rsid w:val="00530B7C"/>
    <w:rsid w:val="0053364D"/>
    <w:rsid w:val="00567808"/>
    <w:rsid w:val="00574EC3"/>
    <w:rsid w:val="005C06C7"/>
    <w:rsid w:val="005D10AA"/>
    <w:rsid w:val="005D1BB5"/>
    <w:rsid w:val="005D3E49"/>
    <w:rsid w:val="005E4F81"/>
    <w:rsid w:val="005F15D8"/>
    <w:rsid w:val="005F32B5"/>
    <w:rsid w:val="006079ED"/>
    <w:rsid w:val="00610923"/>
    <w:rsid w:val="00615CB9"/>
    <w:rsid w:val="00616665"/>
    <w:rsid w:val="00650A6A"/>
    <w:rsid w:val="00654CA2"/>
    <w:rsid w:val="0066772C"/>
    <w:rsid w:val="00692EF7"/>
    <w:rsid w:val="006B210B"/>
    <w:rsid w:val="006C1C28"/>
    <w:rsid w:val="006C5AAF"/>
    <w:rsid w:val="006D649C"/>
    <w:rsid w:val="006E1A35"/>
    <w:rsid w:val="006E2F92"/>
    <w:rsid w:val="006E5001"/>
    <w:rsid w:val="006F7001"/>
    <w:rsid w:val="0070189A"/>
    <w:rsid w:val="00704A62"/>
    <w:rsid w:val="00725A8F"/>
    <w:rsid w:val="00731443"/>
    <w:rsid w:val="00742395"/>
    <w:rsid w:val="007459C5"/>
    <w:rsid w:val="0074604A"/>
    <w:rsid w:val="0075502A"/>
    <w:rsid w:val="0077229E"/>
    <w:rsid w:val="00780A57"/>
    <w:rsid w:val="00782D89"/>
    <w:rsid w:val="007A27AF"/>
    <w:rsid w:val="007A76EB"/>
    <w:rsid w:val="007D17C1"/>
    <w:rsid w:val="007D39CE"/>
    <w:rsid w:val="00807EB9"/>
    <w:rsid w:val="00814447"/>
    <w:rsid w:val="0082497D"/>
    <w:rsid w:val="00831EE3"/>
    <w:rsid w:val="00852463"/>
    <w:rsid w:val="00862046"/>
    <w:rsid w:val="00862AAA"/>
    <w:rsid w:val="00865DCB"/>
    <w:rsid w:val="008824FF"/>
    <w:rsid w:val="0089316E"/>
    <w:rsid w:val="008A63E8"/>
    <w:rsid w:val="008D0996"/>
    <w:rsid w:val="008D6F58"/>
    <w:rsid w:val="008F6A63"/>
    <w:rsid w:val="009052A1"/>
    <w:rsid w:val="00934C0B"/>
    <w:rsid w:val="00954C29"/>
    <w:rsid w:val="009604F5"/>
    <w:rsid w:val="00977863"/>
    <w:rsid w:val="00981B06"/>
    <w:rsid w:val="0098203D"/>
    <w:rsid w:val="009A4E7F"/>
    <w:rsid w:val="009B2F1B"/>
    <w:rsid w:val="009B33EE"/>
    <w:rsid w:val="009B51B2"/>
    <w:rsid w:val="009C3B42"/>
    <w:rsid w:val="009D0192"/>
    <w:rsid w:val="009D3156"/>
    <w:rsid w:val="009D7867"/>
    <w:rsid w:val="009D7FF2"/>
    <w:rsid w:val="009E0713"/>
    <w:rsid w:val="009F270F"/>
    <w:rsid w:val="00A23AD8"/>
    <w:rsid w:val="00A31097"/>
    <w:rsid w:val="00A34D2F"/>
    <w:rsid w:val="00A35F8D"/>
    <w:rsid w:val="00A42802"/>
    <w:rsid w:val="00A45CED"/>
    <w:rsid w:val="00A4621E"/>
    <w:rsid w:val="00A50642"/>
    <w:rsid w:val="00A56313"/>
    <w:rsid w:val="00A72CCA"/>
    <w:rsid w:val="00A750E6"/>
    <w:rsid w:val="00A84461"/>
    <w:rsid w:val="00A93C32"/>
    <w:rsid w:val="00A93CE1"/>
    <w:rsid w:val="00A96C40"/>
    <w:rsid w:val="00AB21E7"/>
    <w:rsid w:val="00AC64DC"/>
    <w:rsid w:val="00AE466F"/>
    <w:rsid w:val="00B0219A"/>
    <w:rsid w:val="00B06F60"/>
    <w:rsid w:val="00B33999"/>
    <w:rsid w:val="00B341C6"/>
    <w:rsid w:val="00B817D1"/>
    <w:rsid w:val="00BA47B0"/>
    <w:rsid w:val="00BB29BD"/>
    <w:rsid w:val="00BD3DCE"/>
    <w:rsid w:val="00BE0644"/>
    <w:rsid w:val="00BE264B"/>
    <w:rsid w:val="00BE2BC7"/>
    <w:rsid w:val="00BE3DFB"/>
    <w:rsid w:val="00BE7969"/>
    <w:rsid w:val="00BF2115"/>
    <w:rsid w:val="00BF5FCD"/>
    <w:rsid w:val="00BF71EB"/>
    <w:rsid w:val="00C007DB"/>
    <w:rsid w:val="00C2022F"/>
    <w:rsid w:val="00C32678"/>
    <w:rsid w:val="00C409C3"/>
    <w:rsid w:val="00C60626"/>
    <w:rsid w:val="00C67C61"/>
    <w:rsid w:val="00C7434D"/>
    <w:rsid w:val="00C749C3"/>
    <w:rsid w:val="00C80BA9"/>
    <w:rsid w:val="00C83D21"/>
    <w:rsid w:val="00CC3CFD"/>
    <w:rsid w:val="00CC78AF"/>
    <w:rsid w:val="00D00EB6"/>
    <w:rsid w:val="00D04E5F"/>
    <w:rsid w:val="00D345E6"/>
    <w:rsid w:val="00D4068C"/>
    <w:rsid w:val="00D454ED"/>
    <w:rsid w:val="00D563A0"/>
    <w:rsid w:val="00D56CD4"/>
    <w:rsid w:val="00D63297"/>
    <w:rsid w:val="00D6345F"/>
    <w:rsid w:val="00D63EF1"/>
    <w:rsid w:val="00D908E7"/>
    <w:rsid w:val="00D92BAB"/>
    <w:rsid w:val="00DA25BB"/>
    <w:rsid w:val="00DA3D27"/>
    <w:rsid w:val="00DB6D56"/>
    <w:rsid w:val="00DC08C4"/>
    <w:rsid w:val="00DD7773"/>
    <w:rsid w:val="00E15107"/>
    <w:rsid w:val="00E34359"/>
    <w:rsid w:val="00E45927"/>
    <w:rsid w:val="00E5207D"/>
    <w:rsid w:val="00E53DEF"/>
    <w:rsid w:val="00E63E23"/>
    <w:rsid w:val="00E83FCE"/>
    <w:rsid w:val="00E849E0"/>
    <w:rsid w:val="00E905B2"/>
    <w:rsid w:val="00E924BC"/>
    <w:rsid w:val="00E955C7"/>
    <w:rsid w:val="00EB07F7"/>
    <w:rsid w:val="00EB1A43"/>
    <w:rsid w:val="00EE4DE5"/>
    <w:rsid w:val="00EF20B5"/>
    <w:rsid w:val="00F23658"/>
    <w:rsid w:val="00F30F99"/>
    <w:rsid w:val="00F47B54"/>
    <w:rsid w:val="00F47C87"/>
    <w:rsid w:val="00F60B48"/>
    <w:rsid w:val="00F67B27"/>
    <w:rsid w:val="00F73CE7"/>
    <w:rsid w:val="00F95A6F"/>
    <w:rsid w:val="00FA754E"/>
    <w:rsid w:val="00FB3D69"/>
    <w:rsid w:val="00FB45A4"/>
    <w:rsid w:val="00FB5985"/>
    <w:rsid w:val="00FC574F"/>
    <w:rsid w:val="00FE6E9D"/>
    <w:rsid w:val="00FF107B"/>
    <w:rsid w:val="00FF32CC"/>
    <w:rsid w:val="00FF4F18"/>
    <w:rsid w:val="00FF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85EE1"/>
  <w15:docId w15:val="{831006FA-EC66-4169-A2B1-0A492CCD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001"/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B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1B06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84440"/>
    <w:pPr>
      <w:ind w:left="720"/>
      <w:contextualSpacing/>
    </w:pPr>
    <w:rPr>
      <w:rFonts w:cs="Angsana New"/>
      <w:szCs w:val="28"/>
    </w:rPr>
  </w:style>
  <w:style w:type="table" w:styleId="a6">
    <w:name w:val="Table Grid"/>
    <w:basedOn w:val="a1"/>
    <w:uiPriority w:val="39"/>
    <w:rsid w:val="009D0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Win10x64Bit</dc:creator>
  <cp:lastModifiedBy>Hp</cp:lastModifiedBy>
  <cp:revision>12</cp:revision>
  <cp:lastPrinted>2023-03-01T03:43:00Z</cp:lastPrinted>
  <dcterms:created xsi:type="dcterms:W3CDTF">2023-04-01T02:46:00Z</dcterms:created>
  <dcterms:modified xsi:type="dcterms:W3CDTF">2023-04-01T03:04:00Z</dcterms:modified>
</cp:coreProperties>
</file>